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0FF91" w14:textId="36C1723D" w:rsidR="00ED0E8B" w:rsidRDefault="00ED0E8B" w:rsidP="00ED0E8B">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r w:rsidRPr="00ED0E8B">
        <w:rPr>
          <w:rFonts w:ascii="Times New Roman" w:eastAsia="Times New Roman" w:hAnsi="Times New Roman" w:cs="Times New Roman"/>
          <w:b/>
          <w:bCs/>
          <w:kern w:val="36"/>
          <w:sz w:val="32"/>
          <w:szCs w:val="32"/>
          <w:lang w:eastAsia="sl-SI"/>
          <w14:ligatures w14:val="none"/>
        </w:rPr>
        <w:t>SPOMIN, KI NE SME ZBLEDETI: SREBRENICA KOT OPOMIN ČLOVEŠTVU</w:t>
      </w:r>
    </w:p>
    <w:p w14:paraId="4A0179A5" w14:textId="77777777" w:rsidR="00EE048F" w:rsidRPr="00ED0E8B" w:rsidRDefault="00EE048F" w:rsidP="00ED0E8B">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p>
    <w:p w14:paraId="00D67FE4" w14:textId="77777777" w:rsidR="00ED0E8B" w:rsidRPr="00ED0E8B" w:rsidRDefault="00ED0E8B" w:rsidP="00ED0E8B">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ED0E8B">
        <w:rPr>
          <w:rFonts w:ascii="Times New Roman" w:eastAsia="Times New Roman" w:hAnsi="Times New Roman" w:cs="Times New Roman"/>
          <w:i/>
          <w:iCs/>
          <w:kern w:val="0"/>
          <w:sz w:val="24"/>
          <w:szCs w:val="24"/>
          <w:lang w:eastAsia="sl-SI"/>
          <w14:ligatures w14:val="none"/>
        </w:rPr>
        <w:t>Julija 1995 se je v Srebrenici zgodil eden najhujših zločinov v Evropi po drugi svetovni vojni. Po padcu enklave, ki je bila pod zaščito Združenih narodov, so sile bosanskih Srbov ubile najmanj 8.372 Bošnjakov, večinoma moških in dečkov. Tisoče žensk, otrok in starejših je bilo pregnanih, številne družine pa so bile za vedno razbite. Mednarodna sodišča so ta množični zločin opredelila kot genocid, ki ostaja trajen opomin na posledice sovraštva, vojne in odpovedi mednarodne skupnosti pri zaščiti civilnega prebivalstva.</w:t>
      </w:r>
    </w:p>
    <w:p w14:paraId="3FF4F577" w14:textId="77777777" w:rsidR="00ED0E8B" w:rsidRPr="00ED0E8B" w:rsidRDefault="00ED0E8B" w:rsidP="00ED0E8B">
      <w:pPr>
        <w:spacing w:before="100" w:beforeAutospacing="1" w:after="100" w:afterAutospacing="1" w:line="240" w:lineRule="auto"/>
        <w:outlineLvl w:val="1"/>
        <w:rPr>
          <w:rFonts w:ascii="Times New Roman" w:eastAsia="Times New Roman" w:hAnsi="Times New Roman" w:cs="Times New Roman"/>
          <w:b/>
          <w:bCs/>
          <w:kern w:val="0"/>
          <w:sz w:val="28"/>
          <w:szCs w:val="28"/>
          <w:lang w:eastAsia="sl-SI"/>
          <w14:ligatures w14:val="none"/>
        </w:rPr>
      </w:pPr>
      <w:r w:rsidRPr="00ED0E8B">
        <w:rPr>
          <w:rFonts w:ascii="Times New Roman" w:eastAsia="Times New Roman" w:hAnsi="Times New Roman" w:cs="Times New Roman"/>
          <w:b/>
          <w:bCs/>
          <w:kern w:val="0"/>
          <w:sz w:val="28"/>
          <w:szCs w:val="28"/>
          <w:lang w:eastAsia="sl-SI"/>
          <w14:ligatures w14:val="none"/>
        </w:rPr>
        <w:t>Zločinci in odgovornost za genocid</w:t>
      </w:r>
    </w:p>
    <w:p w14:paraId="3379B372" w14:textId="520C83AE" w:rsidR="00ED0E8B" w:rsidRPr="00ED0E8B" w:rsidRDefault="00ED0E8B" w:rsidP="00ED0E8B">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D0E8B">
        <w:rPr>
          <w:rFonts w:ascii="Times New Roman" w:eastAsia="Times New Roman" w:hAnsi="Times New Roman" w:cs="Times New Roman"/>
          <w:kern w:val="0"/>
          <w:sz w:val="24"/>
          <w:szCs w:val="24"/>
          <w:lang w:eastAsia="sl-SI"/>
          <w14:ligatures w14:val="none"/>
        </w:rPr>
        <w:t xml:space="preserve">Za genocid v Srebrenici so odgovarjali številni politični in vojaški voditelji bosanskih Srbov. Mednarodno kazensko sodišče za nekdanjo Jugoslavijo je nekdanje voditelje spoznalo za krive genocida, vojnih zločinov in zločinov proti človečnosti. Med najbolj znanimi obsojenimi sta bila politični voditelj Radovan Karadžić in vojaški poveljnik Ratko Mladić, ki sta bila obsojena na dosmrtni zapor. </w:t>
      </w:r>
      <w:r>
        <w:rPr>
          <w:rFonts w:ascii="Times New Roman" w:eastAsia="Times New Roman" w:hAnsi="Times New Roman" w:cs="Times New Roman"/>
          <w:kern w:val="0"/>
          <w:sz w:val="24"/>
          <w:szCs w:val="24"/>
          <w:lang w:eastAsia="sl-SI"/>
          <w14:ligatures w14:val="none"/>
        </w:rPr>
        <w:t>Mnogi, ki so neposredno izvajali zločine po ukazih zločinskih poveljnikov, še danes živijo</w:t>
      </w:r>
      <w:r w:rsidR="00EE048F">
        <w:rPr>
          <w:rFonts w:ascii="Times New Roman" w:eastAsia="Times New Roman" w:hAnsi="Times New Roman" w:cs="Times New Roman"/>
          <w:kern w:val="0"/>
          <w:sz w:val="24"/>
          <w:szCs w:val="24"/>
          <w:lang w:eastAsia="sl-SI"/>
          <w14:ligatures w14:val="none"/>
        </w:rPr>
        <w:t>. Res so »skriti« in prekriti s krvjo, a na sebi nosijo nepopisne zločine iz časov vojn v nekdanji Jugoslaviji.</w:t>
      </w:r>
      <w:r>
        <w:rPr>
          <w:rFonts w:ascii="Times New Roman" w:eastAsia="Times New Roman" w:hAnsi="Times New Roman" w:cs="Times New Roman"/>
          <w:kern w:val="0"/>
          <w:sz w:val="24"/>
          <w:szCs w:val="24"/>
          <w:lang w:eastAsia="sl-SI"/>
          <w14:ligatures w14:val="none"/>
        </w:rPr>
        <w:t xml:space="preserve"> </w:t>
      </w:r>
      <w:r w:rsidRPr="00ED0E8B">
        <w:rPr>
          <w:rFonts w:ascii="Times New Roman" w:eastAsia="Times New Roman" w:hAnsi="Times New Roman" w:cs="Times New Roman"/>
          <w:kern w:val="0"/>
          <w:sz w:val="24"/>
          <w:szCs w:val="24"/>
          <w:lang w:eastAsia="sl-SI"/>
          <w14:ligatures w14:val="none"/>
        </w:rPr>
        <w:t>Sodbe niso mogle vrniti življenj žrtev, so pa pomembno prispevale k ugotavljanju resnice, individualni odgovornosti storilcev in zavračanju kolektivne krivde.</w:t>
      </w:r>
    </w:p>
    <w:p w14:paraId="32E37E4D" w14:textId="77777777" w:rsidR="00ED0E8B" w:rsidRDefault="00ED0E8B" w:rsidP="00ED0E8B">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D0E8B">
        <w:rPr>
          <w:rFonts w:ascii="Times New Roman" w:eastAsia="Times New Roman" w:hAnsi="Times New Roman" w:cs="Times New Roman"/>
          <w:kern w:val="0"/>
          <w:sz w:val="24"/>
          <w:szCs w:val="24"/>
          <w:lang w:eastAsia="sl-SI"/>
          <w14:ligatures w14:val="none"/>
        </w:rPr>
        <w:t xml:space="preserve">Spomin na srebreniške žrtve ni le poklon nedolžno ubitim, temveč tudi moralna dolžnost vseh generacij. Vsako leto se svojci, preživeli in številni obiskovalci zberejo v spominskem centru v </w:t>
      </w:r>
      <w:proofErr w:type="spellStart"/>
      <w:r w:rsidRPr="00ED0E8B">
        <w:rPr>
          <w:rFonts w:ascii="Times New Roman" w:eastAsia="Times New Roman" w:hAnsi="Times New Roman" w:cs="Times New Roman"/>
          <w:kern w:val="0"/>
          <w:sz w:val="24"/>
          <w:szCs w:val="24"/>
          <w:lang w:eastAsia="sl-SI"/>
          <w14:ligatures w14:val="none"/>
        </w:rPr>
        <w:t>Potočarih</w:t>
      </w:r>
      <w:proofErr w:type="spellEnd"/>
      <w:r w:rsidRPr="00ED0E8B">
        <w:rPr>
          <w:rFonts w:ascii="Times New Roman" w:eastAsia="Times New Roman" w:hAnsi="Times New Roman" w:cs="Times New Roman"/>
          <w:kern w:val="0"/>
          <w:sz w:val="24"/>
          <w:szCs w:val="24"/>
          <w:lang w:eastAsia="sl-SI"/>
          <w14:ligatures w14:val="none"/>
        </w:rPr>
        <w:t>, kjer se poklonijo žrtvam in pokopljejo na novo identificirane posmrtne ostanke. Njihove zgodbe nas opominjajo na neprecenljivo vrednost človekovega dostojanstva, miru in medsebojnega spoštovanja.</w:t>
      </w:r>
    </w:p>
    <w:p w14:paraId="420E0452" w14:textId="77777777" w:rsidR="00ED0E8B" w:rsidRPr="00ED0E8B" w:rsidRDefault="00ED0E8B" w:rsidP="00ED0E8B">
      <w:pPr>
        <w:spacing w:before="100" w:beforeAutospacing="1" w:after="100" w:afterAutospacing="1" w:line="240" w:lineRule="auto"/>
        <w:outlineLvl w:val="1"/>
        <w:rPr>
          <w:rFonts w:ascii="Times New Roman" w:eastAsia="Times New Roman" w:hAnsi="Times New Roman" w:cs="Times New Roman"/>
          <w:b/>
          <w:bCs/>
          <w:kern w:val="0"/>
          <w:sz w:val="28"/>
          <w:szCs w:val="28"/>
          <w:lang w:eastAsia="sl-SI"/>
          <w14:ligatures w14:val="none"/>
        </w:rPr>
      </w:pPr>
      <w:r w:rsidRPr="00ED0E8B">
        <w:rPr>
          <w:rFonts w:ascii="Times New Roman" w:eastAsia="Times New Roman" w:hAnsi="Times New Roman" w:cs="Times New Roman"/>
          <w:b/>
          <w:bCs/>
          <w:kern w:val="0"/>
          <w:sz w:val="28"/>
          <w:szCs w:val="28"/>
          <w:lang w:eastAsia="sl-SI"/>
          <w14:ligatures w14:val="none"/>
        </w:rPr>
        <w:t>Srebrenica danes – mesto spomina in bolečine</w:t>
      </w:r>
    </w:p>
    <w:p w14:paraId="5D5A3098" w14:textId="7EFA500E" w:rsidR="00ED0E8B" w:rsidRPr="00ED0E8B" w:rsidRDefault="00ED0E8B" w:rsidP="00ED0E8B">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D0E8B">
        <w:rPr>
          <w:rFonts w:ascii="Times New Roman" w:eastAsia="Times New Roman" w:hAnsi="Times New Roman" w:cs="Times New Roman"/>
          <w:kern w:val="0"/>
          <w:sz w:val="24"/>
          <w:szCs w:val="24"/>
          <w:lang w:eastAsia="sl-SI"/>
          <w14:ligatures w14:val="none"/>
        </w:rPr>
        <w:t xml:space="preserve">Enaintrideset let po genocidu Srebrenica še vedno živi z globokimi ranami preteklosti. Na tisoče belih nagrobnikov v Spominskem centru v </w:t>
      </w:r>
      <w:proofErr w:type="spellStart"/>
      <w:r w:rsidRPr="00ED0E8B">
        <w:rPr>
          <w:rFonts w:ascii="Times New Roman" w:eastAsia="Times New Roman" w:hAnsi="Times New Roman" w:cs="Times New Roman"/>
          <w:kern w:val="0"/>
          <w:sz w:val="24"/>
          <w:szCs w:val="24"/>
          <w:lang w:eastAsia="sl-SI"/>
          <w14:ligatures w14:val="none"/>
        </w:rPr>
        <w:t>Potočarih</w:t>
      </w:r>
      <w:proofErr w:type="spellEnd"/>
      <w:r w:rsidRPr="00ED0E8B">
        <w:rPr>
          <w:rFonts w:ascii="Times New Roman" w:eastAsia="Times New Roman" w:hAnsi="Times New Roman" w:cs="Times New Roman"/>
          <w:kern w:val="0"/>
          <w:sz w:val="24"/>
          <w:szCs w:val="24"/>
          <w:lang w:eastAsia="sl-SI"/>
          <w14:ligatures w14:val="none"/>
        </w:rPr>
        <w:t xml:space="preserve"> priča o razsežnosti zločina, številne družine pa še vedno iščejo posmrtne ostanke svojih najbližjih. Ker so bila trupla žrtev zakopana v množičnih grobiščih, pozneje pa so storilci številna grobišča prekopavali in posmrtne ostanke premeščali, identifikacija žrtev traja desetletja.</w:t>
      </w:r>
      <w:r w:rsidR="00EE048F">
        <w:rPr>
          <w:rFonts w:ascii="Times New Roman" w:eastAsia="Times New Roman" w:hAnsi="Times New Roman" w:cs="Times New Roman"/>
          <w:kern w:val="0"/>
          <w:sz w:val="24"/>
          <w:szCs w:val="24"/>
          <w:lang w:eastAsia="sl-SI"/>
          <w14:ligatures w14:val="none"/>
        </w:rPr>
        <w:t xml:space="preserve"> </w:t>
      </w:r>
      <w:r w:rsidRPr="00ED0E8B">
        <w:rPr>
          <w:rFonts w:ascii="Times New Roman" w:eastAsia="Times New Roman" w:hAnsi="Times New Roman" w:cs="Times New Roman"/>
          <w:kern w:val="0"/>
          <w:sz w:val="24"/>
          <w:szCs w:val="24"/>
          <w:lang w:eastAsia="sl-SI"/>
          <w14:ligatures w14:val="none"/>
        </w:rPr>
        <w:t xml:space="preserve">Tudi letos, ob obletnici genocida, so v </w:t>
      </w:r>
      <w:proofErr w:type="spellStart"/>
      <w:r w:rsidR="00EE048F">
        <w:rPr>
          <w:rFonts w:ascii="Times New Roman" w:eastAsia="Times New Roman" w:hAnsi="Times New Roman" w:cs="Times New Roman"/>
          <w:kern w:val="0"/>
          <w:sz w:val="24"/>
          <w:szCs w:val="24"/>
          <w:lang w:eastAsia="sl-SI"/>
          <w14:ligatures w14:val="none"/>
        </w:rPr>
        <w:t>Cnetru</w:t>
      </w:r>
      <w:proofErr w:type="spellEnd"/>
      <w:r w:rsidR="00EE048F">
        <w:rPr>
          <w:rFonts w:ascii="Times New Roman" w:eastAsia="Times New Roman" w:hAnsi="Times New Roman" w:cs="Times New Roman"/>
          <w:kern w:val="0"/>
          <w:sz w:val="24"/>
          <w:szCs w:val="24"/>
          <w:lang w:eastAsia="sl-SI"/>
          <w14:ligatures w14:val="none"/>
        </w:rPr>
        <w:t xml:space="preserve"> </w:t>
      </w:r>
      <w:r w:rsidRPr="00ED0E8B">
        <w:rPr>
          <w:rFonts w:ascii="Times New Roman" w:eastAsia="Times New Roman" w:hAnsi="Times New Roman" w:cs="Times New Roman"/>
          <w:kern w:val="0"/>
          <w:sz w:val="24"/>
          <w:szCs w:val="24"/>
          <w:lang w:eastAsia="sl-SI"/>
          <w14:ligatures w14:val="none"/>
        </w:rPr>
        <w:t>pokopali posmrtne ostanke desetih na novo identificiranih žrtev. Za njihove svojce je to boleč, a pomemben trenutek, saj jim po desetletjih negotovosti omogoča dostojen pokop in kraj, kjer se lahko poklonijo svojim najbližjim.</w:t>
      </w:r>
    </w:p>
    <w:p w14:paraId="081C7625" w14:textId="12E9E303" w:rsidR="00ED0E8B" w:rsidRPr="00ED0E8B" w:rsidRDefault="00ED0E8B" w:rsidP="00ED0E8B">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D0E8B">
        <w:rPr>
          <w:rFonts w:ascii="Times New Roman" w:eastAsia="Times New Roman" w:hAnsi="Times New Roman" w:cs="Times New Roman"/>
          <w:kern w:val="0"/>
          <w:sz w:val="24"/>
          <w:szCs w:val="24"/>
          <w:lang w:eastAsia="sl-SI"/>
          <w14:ligatures w14:val="none"/>
        </w:rPr>
        <w:t>Srebrenica danes ni le mesto žalovanja, ampak tudi simbol vztrajnosti, iskanja resnice in prizadevanj za spravo. Kljub boleči preteklosti se njeni prebivalci trudijo graditi prihodnost, hkrati pa ohranjajo spomin na nedolžne žrtve. Vsak nov pokop opominja, da posledice genocida niso le del zgodovine, temveč ostajajo del sedanjosti številnih družin, ki še vedno čakajo na odgovore in pravico.</w:t>
      </w:r>
      <w:r w:rsidR="00EE048F">
        <w:rPr>
          <w:rFonts w:ascii="Times New Roman" w:eastAsia="Times New Roman" w:hAnsi="Times New Roman" w:cs="Times New Roman"/>
          <w:kern w:val="0"/>
          <w:sz w:val="24"/>
          <w:szCs w:val="24"/>
          <w:lang w:eastAsia="sl-SI"/>
          <w14:ligatures w14:val="none"/>
        </w:rPr>
        <w:t xml:space="preserve"> U</w:t>
      </w:r>
      <w:r w:rsidRPr="00ED0E8B">
        <w:rPr>
          <w:rFonts w:ascii="Times New Roman" w:eastAsia="Times New Roman" w:hAnsi="Times New Roman" w:cs="Times New Roman"/>
          <w:kern w:val="0"/>
          <w:sz w:val="24"/>
          <w:szCs w:val="24"/>
          <w:lang w:eastAsia="sl-SI"/>
          <w14:ligatures w14:val="none"/>
        </w:rPr>
        <w:t>či</w:t>
      </w:r>
      <w:r w:rsidR="00EE048F">
        <w:rPr>
          <w:rFonts w:ascii="Times New Roman" w:eastAsia="Times New Roman" w:hAnsi="Times New Roman" w:cs="Times New Roman"/>
          <w:kern w:val="0"/>
          <w:sz w:val="24"/>
          <w:szCs w:val="24"/>
          <w:lang w:eastAsia="sl-SI"/>
          <w14:ligatures w14:val="none"/>
        </w:rPr>
        <w:t xml:space="preserve"> nas</w:t>
      </w:r>
      <w:r w:rsidRPr="00ED0E8B">
        <w:rPr>
          <w:rFonts w:ascii="Times New Roman" w:eastAsia="Times New Roman" w:hAnsi="Times New Roman" w:cs="Times New Roman"/>
          <w:kern w:val="0"/>
          <w:sz w:val="24"/>
          <w:szCs w:val="24"/>
          <w:lang w:eastAsia="sl-SI"/>
          <w14:ligatures w14:val="none"/>
        </w:rPr>
        <w:t>, kako hitro lahko nestrpnost, skrajni nacionalizem in sovraštvo pripeljejo do nepredstavljivih zločinov. Prav zato je ohranjanje zgodovinskega spomina ključnega pomena. Le z resnico, izobraževanjem, spoštovanjem žrtev in obsodbo vseh vojnih zločinov lahko preprečujemo zanikanje genocida ter gradimo družbo, ki temelji na strpnosti, dialogu, pravici in odgovornosti.</w:t>
      </w:r>
    </w:p>
    <w:p w14:paraId="4AE19DA4" w14:textId="77777777" w:rsidR="00ED0E8B" w:rsidRDefault="00ED0E8B" w:rsidP="00ED0E8B">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D0E8B">
        <w:rPr>
          <w:rFonts w:ascii="Times New Roman" w:eastAsia="Times New Roman" w:hAnsi="Times New Roman" w:cs="Times New Roman"/>
          <w:kern w:val="0"/>
          <w:sz w:val="24"/>
          <w:szCs w:val="24"/>
          <w:lang w:eastAsia="sl-SI"/>
          <w14:ligatures w14:val="none"/>
        </w:rPr>
        <w:lastRenderedPageBreak/>
        <w:t>Naj spomin na žrtve Srebrenice nikoli ne ugasne. Njihova imena in usode nas zavezujejo, da bomo vedno branili vrednote miru, človekovih pravic in dostojanstva. Srebrenica ni le del zgodovine Bosne in Hercegovine, temveč univerzalni opomin, da molk pred zločini in sovraštvom nikoli ne sme prevladati. Samo s spominom, resnico in sočutjem lahko poskrbimo, da se takšna tragedija ne bo nikoli več ponovila.</w:t>
      </w:r>
    </w:p>
    <w:p w14:paraId="3E1CE126" w14:textId="64E6C074" w:rsidR="00EE048F" w:rsidRPr="00EE048F" w:rsidRDefault="00EE048F" w:rsidP="00ED0E8B">
      <w:pPr>
        <w:spacing w:before="100" w:beforeAutospacing="1" w:after="100" w:afterAutospacing="1" w:line="240" w:lineRule="auto"/>
        <w:jc w:val="both"/>
        <w:rPr>
          <w:rFonts w:ascii="Times New Roman" w:eastAsia="Times New Roman" w:hAnsi="Times New Roman" w:cs="Times New Roman"/>
          <w:b/>
          <w:bCs/>
          <w:kern w:val="0"/>
          <w:sz w:val="24"/>
          <w:szCs w:val="24"/>
          <w:lang w:eastAsia="sl-SI"/>
          <w14:ligatures w14:val="none"/>
        </w:rPr>
      </w:pPr>
      <w:r w:rsidRPr="00EE048F">
        <w:rPr>
          <w:rFonts w:ascii="Times New Roman" w:eastAsia="Times New Roman" w:hAnsi="Times New Roman" w:cs="Times New Roman"/>
          <w:b/>
          <w:bCs/>
          <w:kern w:val="0"/>
          <w:sz w:val="24"/>
          <w:szCs w:val="24"/>
          <w:lang w:eastAsia="sl-SI"/>
          <w14:ligatures w14:val="none"/>
        </w:rPr>
        <w:t>Zbral, uredil in komentiral: doc. dr. mag. Bojan Macuh</w:t>
      </w:r>
    </w:p>
    <w:p w14:paraId="2C87F8DE" w14:textId="77777777" w:rsidR="00ED0E8B" w:rsidRPr="00ED0E8B" w:rsidRDefault="00ED0E8B" w:rsidP="00ED0E8B">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1C839721" w14:textId="77777777" w:rsidR="00EF0D88" w:rsidRDefault="00EF0D88"/>
    <w:sectPr w:rsidR="00EF0D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FD9"/>
    <w:rsid w:val="005C4496"/>
    <w:rsid w:val="005F1FD9"/>
    <w:rsid w:val="006D1C2E"/>
    <w:rsid w:val="009577F6"/>
    <w:rsid w:val="00E953E0"/>
    <w:rsid w:val="00ED0E8B"/>
    <w:rsid w:val="00EE048F"/>
    <w:rsid w:val="00EF0D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977D7"/>
  <w15:chartTrackingRefBased/>
  <w15:docId w15:val="{52DE7E66-9A04-4124-BE24-A355B882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F1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5F1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5F1FD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5F1FD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5F1FD9"/>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5F1FD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F1FD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F1FD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F1FD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F1FD9"/>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5F1FD9"/>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5F1FD9"/>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5F1FD9"/>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5F1FD9"/>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5F1FD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F1FD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F1FD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F1FD9"/>
    <w:rPr>
      <w:rFonts w:eastAsiaTheme="majorEastAsia" w:cstheme="majorBidi"/>
      <w:color w:val="272727" w:themeColor="text1" w:themeTint="D8"/>
    </w:rPr>
  </w:style>
  <w:style w:type="paragraph" w:styleId="Naslov">
    <w:name w:val="Title"/>
    <w:basedOn w:val="Navaden"/>
    <w:next w:val="Navaden"/>
    <w:link w:val="NaslovZnak"/>
    <w:uiPriority w:val="10"/>
    <w:qFormat/>
    <w:rsid w:val="005F1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F1FD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F1FD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F1FD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F1FD9"/>
    <w:pPr>
      <w:spacing w:before="160"/>
      <w:jc w:val="center"/>
    </w:pPr>
    <w:rPr>
      <w:i/>
      <w:iCs/>
      <w:color w:val="404040" w:themeColor="text1" w:themeTint="BF"/>
    </w:rPr>
  </w:style>
  <w:style w:type="character" w:customStyle="1" w:styleId="CitatZnak">
    <w:name w:val="Citat Znak"/>
    <w:basedOn w:val="Privzetapisavaodstavka"/>
    <w:link w:val="Citat"/>
    <w:uiPriority w:val="29"/>
    <w:rsid w:val="005F1FD9"/>
    <w:rPr>
      <w:i/>
      <w:iCs/>
      <w:color w:val="404040" w:themeColor="text1" w:themeTint="BF"/>
    </w:rPr>
  </w:style>
  <w:style w:type="paragraph" w:styleId="Odstavekseznama">
    <w:name w:val="List Paragraph"/>
    <w:basedOn w:val="Navaden"/>
    <w:uiPriority w:val="34"/>
    <w:qFormat/>
    <w:rsid w:val="005F1FD9"/>
    <w:pPr>
      <w:ind w:left="720"/>
      <w:contextualSpacing/>
    </w:pPr>
  </w:style>
  <w:style w:type="character" w:styleId="Intenzivenpoudarek">
    <w:name w:val="Intense Emphasis"/>
    <w:basedOn w:val="Privzetapisavaodstavka"/>
    <w:uiPriority w:val="21"/>
    <w:qFormat/>
    <w:rsid w:val="005F1FD9"/>
    <w:rPr>
      <w:i/>
      <w:iCs/>
      <w:color w:val="2F5496" w:themeColor="accent1" w:themeShade="BF"/>
    </w:rPr>
  </w:style>
  <w:style w:type="paragraph" w:styleId="Intenzivencitat">
    <w:name w:val="Intense Quote"/>
    <w:basedOn w:val="Navaden"/>
    <w:next w:val="Navaden"/>
    <w:link w:val="IntenzivencitatZnak"/>
    <w:uiPriority w:val="30"/>
    <w:qFormat/>
    <w:rsid w:val="005F1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5F1FD9"/>
    <w:rPr>
      <w:i/>
      <w:iCs/>
      <w:color w:val="2F5496" w:themeColor="accent1" w:themeShade="BF"/>
    </w:rPr>
  </w:style>
  <w:style w:type="character" w:styleId="Intenzivensklic">
    <w:name w:val="Intense Reference"/>
    <w:basedOn w:val="Privzetapisavaodstavka"/>
    <w:uiPriority w:val="32"/>
    <w:qFormat/>
    <w:rsid w:val="005F1FD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560</Words>
  <Characters>3192</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1</cp:revision>
  <dcterms:created xsi:type="dcterms:W3CDTF">2026-07-11T13:36:00Z</dcterms:created>
  <dcterms:modified xsi:type="dcterms:W3CDTF">2026-07-11T14:09:00Z</dcterms:modified>
</cp:coreProperties>
</file>